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6023" w14:textId="77777777" w:rsidR="005E2723" w:rsidRDefault="005E2723" w:rsidP="00CB2844">
      <w:pPr>
        <w:spacing w:after="150" w:line="240" w:lineRule="auto"/>
        <w:rPr>
          <w:rFonts w:ascii="Oswald" w:eastAsia="Times New Roman" w:hAnsi="Oswald" w:cs="Times New Roman"/>
          <w:color w:val="4D4D4D"/>
          <w:sz w:val="24"/>
          <w:szCs w:val="24"/>
        </w:rPr>
      </w:pPr>
    </w:p>
    <w:p w14:paraId="3AE4C59A" w14:textId="77777777" w:rsidR="005E2723" w:rsidRDefault="005E2723" w:rsidP="00CB2844">
      <w:pPr>
        <w:spacing w:after="150" w:line="240" w:lineRule="auto"/>
        <w:rPr>
          <w:rFonts w:ascii="Oswald" w:eastAsia="Times New Roman" w:hAnsi="Oswald" w:cs="Times New Roman"/>
          <w:color w:val="4D4D4D"/>
          <w:sz w:val="24"/>
          <w:szCs w:val="24"/>
        </w:rPr>
      </w:pPr>
    </w:p>
    <w:p w14:paraId="6B4D4CFD" w14:textId="77777777" w:rsidR="005E2723" w:rsidRDefault="005E2723" w:rsidP="00CB2844">
      <w:pPr>
        <w:spacing w:after="150" w:line="240" w:lineRule="auto"/>
        <w:rPr>
          <w:rFonts w:ascii="Oswald" w:eastAsia="Times New Roman" w:hAnsi="Oswald" w:cs="Times New Roman"/>
          <w:color w:val="4D4D4D"/>
          <w:sz w:val="24"/>
          <w:szCs w:val="24"/>
        </w:rPr>
      </w:pPr>
    </w:p>
    <w:p w14:paraId="0FB71CAF" w14:textId="77777777" w:rsidR="005E2723" w:rsidRDefault="005E2723" w:rsidP="00CB2844">
      <w:pPr>
        <w:spacing w:after="150" w:line="240" w:lineRule="auto"/>
        <w:rPr>
          <w:rFonts w:ascii="Oswald" w:eastAsia="Times New Roman" w:hAnsi="Oswald" w:cs="Times New Roman"/>
          <w:color w:val="4D4D4D"/>
          <w:sz w:val="24"/>
          <w:szCs w:val="24"/>
        </w:rPr>
      </w:pPr>
    </w:p>
    <w:p w14:paraId="47CE8046" w14:textId="0F8F8391" w:rsidR="00CB2844" w:rsidRDefault="00CB2844" w:rsidP="00CB2844">
      <w:pPr>
        <w:spacing w:after="150" w:line="240" w:lineRule="auto"/>
        <w:rPr>
          <w:rFonts w:ascii="Oswald" w:eastAsia="Times New Roman" w:hAnsi="Oswald" w:cs="Times New Roman"/>
          <w:color w:val="4D4D4D"/>
          <w:sz w:val="24"/>
          <w:szCs w:val="24"/>
        </w:rPr>
      </w:pPr>
      <w:proofErr w:type="spellStart"/>
      <w:r>
        <w:rPr>
          <w:rFonts w:ascii="Oswald" w:eastAsia="Times New Roman" w:hAnsi="Oswald" w:cs="Times New Roman"/>
          <w:color w:val="4D4D4D"/>
          <w:sz w:val="24"/>
          <w:szCs w:val="24"/>
        </w:rPr>
        <w:t>Prev</w:t>
      </w:r>
      <w:proofErr w:type="spellEnd"/>
      <w:r>
        <w:rPr>
          <w:rFonts w:ascii="Oswald" w:eastAsia="Times New Roman" w:hAnsi="Oswald" w:cs="Times New Roman"/>
          <w:color w:val="4D4D4D"/>
          <w:sz w:val="24"/>
          <w:szCs w:val="24"/>
        </w:rPr>
        <w:t xml:space="preserve"> leak innovation </w:t>
      </w:r>
    </w:p>
    <w:p w14:paraId="3D245A80" w14:textId="77777777" w:rsidR="00CB2844" w:rsidRDefault="00CB2844" w:rsidP="00CB2844">
      <w:pPr>
        <w:spacing w:after="150" w:line="240" w:lineRule="auto"/>
        <w:rPr>
          <w:rFonts w:ascii="Oswald" w:eastAsia="Times New Roman" w:hAnsi="Oswald" w:cs="Times New Roman"/>
          <w:color w:val="4D4D4D"/>
          <w:sz w:val="24"/>
          <w:szCs w:val="24"/>
        </w:rPr>
      </w:pPr>
    </w:p>
    <w:p w14:paraId="008A27EA" w14:textId="581BCA15" w:rsidR="00CB2844" w:rsidRPr="00CB2844" w:rsidRDefault="00CB2844" w:rsidP="00CB2844">
      <w:pPr>
        <w:spacing w:after="150" w:line="240" w:lineRule="auto"/>
        <w:rPr>
          <w:rFonts w:ascii="Oswald" w:eastAsia="Times New Roman" w:hAnsi="Oswald" w:cs="Times New Roman"/>
          <w:color w:val="4D4D4D"/>
          <w:sz w:val="24"/>
          <w:szCs w:val="24"/>
        </w:rPr>
      </w:pPr>
      <w:r w:rsidRPr="00CB2844">
        <w:rPr>
          <w:rFonts w:ascii="Oswald" w:eastAsia="Times New Roman" w:hAnsi="Oswald" w:cs="Times New Roman"/>
          <w:color w:val="4D4D4D"/>
          <w:sz w:val="24"/>
          <w:szCs w:val="24"/>
        </w:rPr>
        <w:t>Description</w:t>
      </w:r>
    </w:p>
    <w:p w14:paraId="6C3A80B4" w14:textId="77777777" w:rsidR="005E2723" w:rsidRDefault="00CB2844" w:rsidP="00CB2844">
      <w:pPr>
        <w:spacing w:before="100" w:beforeAutospacing="1" w:after="100" w:afterAutospacing="1" w:line="240" w:lineRule="auto"/>
        <w:rPr>
          <w:rFonts w:ascii="Noto Sans" w:eastAsia="Times New Roman" w:hAnsi="Noto Sans" w:cs="Noto Sans"/>
          <w:color w:val="666666"/>
          <w:sz w:val="20"/>
          <w:szCs w:val="20"/>
        </w:rPr>
      </w:pPr>
      <w:r w:rsidRPr="00CB2844">
        <w:rPr>
          <w:rFonts w:ascii="Noto Sans" w:eastAsia="Times New Roman" w:hAnsi="Noto Sans" w:cs="Noto Sans"/>
          <w:color w:val="666666"/>
          <w:sz w:val="20"/>
          <w:szCs w:val="20"/>
        </w:rPr>
        <w:t>Project Status:</w:t>
      </w:r>
      <w:r w:rsidRPr="00CB2844">
        <w:rPr>
          <w:rFonts w:ascii="Noto Sans" w:eastAsia="Times New Roman" w:hAnsi="Noto Sans" w:cs="Noto Sans"/>
          <w:color w:val="666666"/>
          <w:sz w:val="20"/>
          <w:szCs w:val="20"/>
        </w:rPr>
        <w:br/>
        <w:t xml:space="preserve">TPS recycles plastic material to manufacture polymer manhole covers that are then fitted with an </w:t>
      </w:r>
      <w:proofErr w:type="spellStart"/>
      <w:r w:rsidRPr="00CB2844">
        <w:rPr>
          <w:rFonts w:ascii="Noto Sans" w:eastAsia="Times New Roman" w:hAnsi="Noto Sans" w:cs="Noto Sans"/>
          <w:color w:val="666666"/>
          <w:sz w:val="20"/>
          <w:szCs w:val="20"/>
        </w:rPr>
        <w:t>ultra sensor</w:t>
      </w:r>
      <w:proofErr w:type="spellEnd"/>
      <w:r w:rsidRPr="00CB2844">
        <w:rPr>
          <w:rFonts w:ascii="Noto Sans" w:eastAsia="Times New Roman" w:hAnsi="Noto Sans" w:cs="Noto Sans"/>
          <w:color w:val="666666"/>
          <w:sz w:val="20"/>
          <w:szCs w:val="20"/>
        </w:rPr>
        <w:t xml:space="preserve">, </w:t>
      </w:r>
      <w:proofErr w:type="spellStart"/>
      <w:r w:rsidRPr="00CB2844">
        <w:rPr>
          <w:rFonts w:ascii="Noto Sans" w:eastAsia="Times New Roman" w:hAnsi="Noto Sans" w:cs="Noto Sans"/>
          <w:color w:val="666666"/>
          <w:sz w:val="20"/>
          <w:szCs w:val="20"/>
        </w:rPr>
        <w:t>sigfox</w:t>
      </w:r>
      <w:proofErr w:type="spellEnd"/>
      <w:r w:rsidRPr="00CB2844">
        <w:rPr>
          <w:rFonts w:ascii="Noto Sans" w:eastAsia="Times New Roman" w:hAnsi="Noto Sans" w:cs="Noto Sans"/>
          <w:color w:val="666666"/>
          <w:sz w:val="20"/>
          <w:szCs w:val="20"/>
        </w:rPr>
        <w:t xml:space="preserve"> module, and microcontroller to detect and report sewage blockage on our app. This allows communities, businesses, and municipalities to have an early detection system that notifies them of sewage blockages that cause pollution, health risks, and contamination of water resources </w:t>
      </w:r>
      <w:proofErr w:type="gramStart"/>
      <w:r w:rsidRPr="00CB2844">
        <w:rPr>
          <w:rFonts w:ascii="Noto Sans" w:eastAsia="Times New Roman" w:hAnsi="Noto Sans" w:cs="Noto Sans"/>
          <w:color w:val="666666"/>
          <w:sz w:val="20"/>
          <w:szCs w:val="20"/>
        </w:rPr>
        <w:t>as a result of</w:t>
      </w:r>
      <w:proofErr w:type="gramEnd"/>
      <w:r w:rsidRPr="00CB2844">
        <w:rPr>
          <w:rFonts w:ascii="Noto Sans" w:eastAsia="Times New Roman" w:hAnsi="Noto Sans" w:cs="Noto Sans"/>
          <w:color w:val="666666"/>
          <w:sz w:val="20"/>
          <w:szCs w:val="20"/>
        </w:rPr>
        <w:t xml:space="preserve"> overflow.</w:t>
      </w:r>
    </w:p>
    <w:p w14:paraId="2660F357" w14:textId="77777777" w:rsidR="005E2723" w:rsidRDefault="005E2723" w:rsidP="00CB2844">
      <w:pPr>
        <w:spacing w:before="100" w:beforeAutospacing="1" w:after="100" w:afterAutospacing="1" w:line="240" w:lineRule="auto"/>
        <w:rPr>
          <w:rFonts w:ascii="Noto Sans" w:eastAsia="Times New Roman" w:hAnsi="Noto Sans" w:cs="Noto Sans"/>
          <w:color w:val="666666"/>
          <w:sz w:val="20"/>
          <w:szCs w:val="20"/>
        </w:rPr>
      </w:pPr>
      <w:r>
        <w:rPr>
          <w:rFonts w:ascii="Noto Sans" w:eastAsia="Times New Roman" w:hAnsi="Noto Sans" w:cs="Noto Sans"/>
          <w:noProof/>
          <w:color w:val="666666"/>
          <w:sz w:val="20"/>
          <w:szCs w:val="20"/>
        </w:rPr>
        <w:drawing>
          <wp:inline distT="0" distB="0" distL="0" distR="0" wp14:anchorId="21FD3C28" wp14:editId="2451F723">
            <wp:extent cx="2324100" cy="1549400"/>
            <wp:effectExtent l="0" t="0" r="0" b="0"/>
            <wp:docPr id="1" name="Picture 1" descr="A close-up of a speak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peaker&#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324100" cy="1549400"/>
                    </a:xfrm>
                    <a:prstGeom prst="rect">
                      <a:avLst/>
                    </a:prstGeom>
                  </pic:spPr>
                </pic:pic>
              </a:graphicData>
            </a:graphic>
          </wp:inline>
        </w:drawing>
      </w:r>
      <w:r>
        <w:rPr>
          <w:rFonts w:ascii="Noto Sans" w:eastAsia="Times New Roman" w:hAnsi="Noto Sans" w:cs="Noto Sans"/>
          <w:noProof/>
          <w:color w:val="666666"/>
          <w:sz w:val="20"/>
          <w:szCs w:val="20"/>
        </w:rPr>
        <w:drawing>
          <wp:inline distT="0" distB="0" distL="0" distR="0" wp14:anchorId="78DD6FA0" wp14:editId="1E3E6960">
            <wp:extent cx="1105802" cy="1952624"/>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176" cy="1969176"/>
                    </a:xfrm>
                    <a:prstGeom prst="rect">
                      <a:avLst/>
                    </a:prstGeom>
                  </pic:spPr>
                </pic:pic>
              </a:graphicData>
            </a:graphic>
          </wp:inline>
        </w:drawing>
      </w:r>
      <w:r w:rsidR="00CB2844" w:rsidRPr="00CB2844">
        <w:rPr>
          <w:rFonts w:ascii="Noto Sans" w:eastAsia="Times New Roman" w:hAnsi="Noto Sans" w:cs="Noto Sans"/>
          <w:color w:val="666666"/>
          <w:sz w:val="20"/>
          <w:szCs w:val="20"/>
        </w:rPr>
        <w:br/>
        <w:t xml:space="preserve">South Africa suffers from sewage pollution </w:t>
      </w:r>
      <w:proofErr w:type="gramStart"/>
      <w:r w:rsidR="00CB2844" w:rsidRPr="00CB2844">
        <w:rPr>
          <w:rFonts w:ascii="Noto Sans" w:eastAsia="Times New Roman" w:hAnsi="Noto Sans" w:cs="Noto Sans"/>
          <w:color w:val="666666"/>
          <w:sz w:val="20"/>
          <w:szCs w:val="20"/>
        </w:rPr>
        <w:t>as a result of</w:t>
      </w:r>
      <w:proofErr w:type="gramEnd"/>
      <w:r w:rsidR="00CB2844" w:rsidRPr="00CB2844">
        <w:rPr>
          <w:rFonts w:ascii="Noto Sans" w:eastAsia="Times New Roman" w:hAnsi="Noto Sans" w:cs="Noto Sans"/>
          <w:color w:val="666666"/>
          <w:sz w:val="20"/>
          <w:szCs w:val="20"/>
        </w:rPr>
        <w:t xml:space="preserve"> repeat blockages. This happens because: </w:t>
      </w:r>
      <w:proofErr w:type="gramStart"/>
      <w:r w:rsidR="00CB2844" w:rsidRPr="00CB2844">
        <w:rPr>
          <w:rFonts w:ascii="Noto Sans" w:eastAsia="Times New Roman" w:hAnsi="Noto Sans" w:cs="Noto Sans"/>
          <w:color w:val="666666"/>
          <w:sz w:val="20"/>
          <w:szCs w:val="20"/>
        </w:rPr>
        <w:t>1.Municipal</w:t>
      </w:r>
      <w:proofErr w:type="gramEnd"/>
      <w:r w:rsidR="00CB2844" w:rsidRPr="00CB2844">
        <w:rPr>
          <w:rFonts w:ascii="Noto Sans" w:eastAsia="Times New Roman" w:hAnsi="Noto Sans" w:cs="Noto Sans"/>
          <w:color w:val="666666"/>
          <w:sz w:val="20"/>
          <w:szCs w:val="20"/>
        </w:rPr>
        <w:t xml:space="preserve"> agencies use a telephonic system which causes delays of up 2 weeks. 2.Lack of sanitation infrastructure maintenance. This impacts on human health, economic productivity, the quality of ambient freshwater resources, and ecosystems.</w:t>
      </w:r>
    </w:p>
    <w:p w14:paraId="02B225AF" w14:textId="77777777" w:rsidR="005E2723" w:rsidRDefault="005E2723" w:rsidP="00CB2844">
      <w:pPr>
        <w:spacing w:before="100" w:beforeAutospacing="1" w:after="100" w:afterAutospacing="1" w:line="240" w:lineRule="auto"/>
        <w:rPr>
          <w:rFonts w:ascii="Noto Sans" w:eastAsia="Times New Roman" w:hAnsi="Noto Sans" w:cs="Noto Sans"/>
          <w:color w:val="666666"/>
          <w:sz w:val="20"/>
          <w:szCs w:val="20"/>
        </w:rPr>
      </w:pPr>
      <w:r>
        <w:rPr>
          <w:rFonts w:ascii="Noto Sans" w:eastAsia="Times New Roman" w:hAnsi="Noto Sans" w:cs="Noto Sans"/>
          <w:noProof/>
          <w:color w:val="666666"/>
          <w:sz w:val="20"/>
          <w:szCs w:val="20"/>
        </w:rPr>
        <w:drawing>
          <wp:inline distT="0" distB="0" distL="0" distR="0" wp14:anchorId="0543CFCB" wp14:editId="17D09FD3">
            <wp:extent cx="2428875" cy="1619250"/>
            <wp:effectExtent l="0" t="0" r="9525" b="0"/>
            <wp:docPr id="3" name="Picture 3" descr="A group of children playing in a puddle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hildren playing in a puddle of water&#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429123" cy="1619415"/>
                    </a:xfrm>
                    <a:prstGeom prst="rect">
                      <a:avLst/>
                    </a:prstGeom>
                  </pic:spPr>
                </pic:pic>
              </a:graphicData>
            </a:graphic>
          </wp:inline>
        </w:drawing>
      </w:r>
      <w:r>
        <w:rPr>
          <w:rFonts w:ascii="Noto Sans" w:eastAsia="Times New Roman" w:hAnsi="Noto Sans" w:cs="Noto Sans"/>
          <w:noProof/>
          <w:color w:val="666666"/>
          <w:sz w:val="20"/>
          <w:szCs w:val="20"/>
        </w:rPr>
        <w:drawing>
          <wp:inline distT="0" distB="0" distL="0" distR="0" wp14:anchorId="0A9B9BB1" wp14:editId="1E4E49FB">
            <wp:extent cx="2676525" cy="1534541"/>
            <wp:effectExtent l="0" t="0" r="0" b="8890"/>
            <wp:docPr id="4" name="Picture 4" descr="A picture containing outdoor, ground, beach,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ground, beach, sand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86708" cy="1540379"/>
                    </a:xfrm>
                    <a:prstGeom prst="rect">
                      <a:avLst/>
                    </a:prstGeom>
                  </pic:spPr>
                </pic:pic>
              </a:graphicData>
            </a:graphic>
          </wp:inline>
        </w:drawing>
      </w:r>
      <w:r w:rsidR="00CB2844" w:rsidRPr="00CB2844">
        <w:rPr>
          <w:rFonts w:ascii="Noto Sans" w:eastAsia="Times New Roman" w:hAnsi="Noto Sans" w:cs="Noto Sans"/>
          <w:color w:val="666666"/>
          <w:sz w:val="20"/>
          <w:szCs w:val="20"/>
        </w:rPr>
        <w:br/>
      </w:r>
    </w:p>
    <w:p w14:paraId="4BC740B0" w14:textId="3C78D5E2" w:rsidR="006C7121" w:rsidRDefault="00CB2844" w:rsidP="00CB2844">
      <w:pPr>
        <w:spacing w:before="100" w:beforeAutospacing="1" w:after="100" w:afterAutospacing="1" w:line="240" w:lineRule="auto"/>
        <w:rPr>
          <w:rFonts w:ascii="Noto Sans" w:eastAsia="Times New Roman" w:hAnsi="Noto Sans" w:cs="Noto Sans"/>
          <w:color w:val="666666"/>
          <w:sz w:val="20"/>
          <w:szCs w:val="20"/>
        </w:rPr>
      </w:pPr>
      <w:r w:rsidRPr="00CB2844">
        <w:rPr>
          <w:rFonts w:ascii="Noto Sans" w:eastAsia="Times New Roman" w:hAnsi="Noto Sans" w:cs="Noto Sans"/>
          <w:color w:val="666666"/>
          <w:sz w:val="20"/>
          <w:szCs w:val="20"/>
        </w:rPr>
        <w:lastRenderedPageBreak/>
        <w:t xml:space="preserve">The Goal of this is: </w:t>
      </w:r>
    </w:p>
    <w:p w14:paraId="159A9441" w14:textId="66364A24" w:rsidR="006C7121" w:rsidRDefault="00CB2844" w:rsidP="00CB2844">
      <w:pPr>
        <w:spacing w:before="100" w:beforeAutospacing="1" w:after="100" w:afterAutospacing="1" w:line="240" w:lineRule="auto"/>
        <w:rPr>
          <w:rFonts w:ascii="Noto Sans" w:eastAsia="Times New Roman" w:hAnsi="Noto Sans" w:cs="Noto Sans"/>
          <w:color w:val="666666"/>
          <w:sz w:val="20"/>
          <w:szCs w:val="20"/>
        </w:rPr>
      </w:pPr>
      <w:r w:rsidRPr="00CB2844">
        <w:rPr>
          <w:rFonts w:ascii="Noto Sans" w:eastAsia="Times New Roman" w:hAnsi="Noto Sans" w:cs="Noto Sans"/>
          <w:color w:val="666666"/>
          <w:sz w:val="20"/>
          <w:szCs w:val="20"/>
        </w:rPr>
        <w:t xml:space="preserve">1.To empower clients with the digital tools and smart early detection systems to ward off blocked sewers and improve reporting of water leaks to save water and keep our environment clean from sewer pollution. </w:t>
      </w:r>
    </w:p>
    <w:p w14:paraId="236F4607" w14:textId="77777777" w:rsidR="006C7121" w:rsidRDefault="00CB2844" w:rsidP="00CB2844">
      <w:pPr>
        <w:spacing w:before="100" w:beforeAutospacing="1" w:after="100" w:afterAutospacing="1" w:line="240" w:lineRule="auto"/>
        <w:rPr>
          <w:rFonts w:ascii="Noto Sans" w:eastAsia="Times New Roman" w:hAnsi="Noto Sans" w:cs="Noto Sans"/>
          <w:color w:val="666666"/>
          <w:sz w:val="20"/>
          <w:szCs w:val="20"/>
        </w:rPr>
      </w:pPr>
      <w:r w:rsidRPr="00CB2844">
        <w:rPr>
          <w:rFonts w:ascii="Noto Sans" w:eastAsia="Times New Roman" w:hAnsi="Noto Sans" w:cs="Noto Sans"/>
          <w:color w:val="666666"/>
          <w:sz w:val="20"/>
          <w:szCs w:val="20"/>
        </w:rPr>
        <w:t xml:space="preserve">2.Improve the quality-of-service delivery by automating the response. </w:t>
      </w:r>
    </w:p>
    <w:p w14:paraId="7988F8CF" w14:textId="36097236" w:rsidR="006C7121" w:rsidRDefault="00CB2844" w:rsidP="00CB2844">
      <w:pPr>
        <w:spacing w:before="100" w:beforeAutospacing="1" w:after="100" w:afterAutospacing="1" w:line="240" w:lineRule="auto"/>
        <w:rPr>
          <w:rFonts w:ascii="Noto Sans" w:eastAsia="Times New Roman" w:hAnsi="Noto Sans" w:cs="Noto Sans"/>
          <w:color w:val="666666"/>
          <w:sz w:val="20"/>
          <w:szCs w:val="20"/>
        </w:rPr>
      </w:pPr>
      <w:r w:rsidRPr="00CB2844">
        <w:rPr>
          <w:rFonts w:ascii="Noto Sans" w:eastAsia="Times New Roman" w:hAnsi="Noto Sans" w:cs="Noto Sans"/>
          <w:color w:val="666666"/>
          <w:sz w:val="20"/>
          <w:szCs w:val="20"/>
        </w:rPr>
        <w:t xml:space="preserve">3.Generation of data to help identify potential “hot-spots” for better planning. </w:t>
      </w:r>
    </w:p>
    <w:p w14:paraId="4F29F002" w14:textId="31697002" w:rsidR="00CB2844" w:rsidRPr="00CB2844" w:rsidRDefault="006C7121" w:rsidP="00CB2844">
      <w:pPr>
        <w:spacing w:before="100" w:beforeAutospacing="1" w:after="100" w:afterAutospacing="1" w:line="240" w:lineRule="auto"/>
        <w:rPr>
          <w:rFonts w:ascii="Noto Sans" w:eastAsia="Times New Roman" w:hAnsi="Noto Sans" w:cs="Noto Sans"/>
          <w:color w:val="666666"/>
          <w:sz w:val="20"/>
          <w:szCs w:val="20"/>
        </w:rPr>
      </w:pPr>
      <w:r>
        <w:rPr>
          <w:rFonts w:ascii="Noto Sans" w:eastAsia="Times New Roman" w:hAnsi="Noto Sans" w:cs="Noto Sans"/>
          <w:color w:val="666666"/>
          <w:sz w:val="20"/>
          <w:szCs w:val="20"/>
        </w:rPr>
        <w:t>4</w:t>
      </w:r>
      <w:r w:rsidR="00CB2844" w:rsidRPr="00CB2844">
        <w:rPr>
          <w:rFonts w:ascii="Noto Sans" w:eastAsia="Times New Roman" w:hAnsi="Noto Sans" w:cs="Noto Sans"/>
          <w:color w:val="666666"/>
          <w:sz w:val="20"/>
          <w:szCs w:val="20"/>
        </w:rPr>
        <w:t>. Has locking mechanism and tracking system to prevent theft of manhole covers for the Schools.</w:t>
      </w:r>
      <w:r w:rsidR="00CB2844" w:rsidRPr="00CB2844">
        <w:rPr>
          <w:rFonts w:ascii="Noto Sans" w:eastAsia="Times New Roman" w:hAnsi="Noto Sans" w:cs="Noto Sans"/>
          <w:color w:val="666666"/>
          <w:sz w:val="20"/>
          <w:szCs w:val="20"/>
        </w:rPr>
        <w:br/>
      </w:r>
      <w:r w:rsidR="00CB2844" w:rsidRPr="00CB2844">
        <w:rPr>
          <w:rFonts w:ascii="Noto Sans" w:eastAsia="Times New Roman" w:hAnsi="Noto Sans" w:cs="Noto Sans"/>
          <w:color w:val="666666"/>
          <w:sz w:val="20"/>
          <w:szCs w:val="20"/>
        </w:rPr>
        <w:br/>
        <w:t>History:</w:t>
      </w:r>
      <w:r w:rsidR="00CB2844" w:rsidRPr="00CB2844">
        <w:rPr>
          <w:rFonts w:ascii="Noto Sans" w:eastAsia="Times New Roman" w:hAnsi="Noto Sans" w:cs="Noto Sans"/>
          <w:color w:val="666666"/>
          <w:sz w:val="20"/>
          <w:szCs w:val="20"/>
        </w:rPr>
        <w:br/>
        <w:t xml:space="preserve">In 2019 we piloted a project using our 1st prototype sensor and Held a meeting with the Zola community who through a contribution scheme employed 3 locals as servicemen to receive SMS and email notification of blocked sewer where </w:t>
      </w:r>
      <w:proofErr w:type="spellStart"/>
      <w:r w:rsidR="00CB2844" w:rsidRPr="00CB2844">
        <w:rPr>
          <w:rFonts w:ascii="Noto Sans" w:eastAsia="Times New Roman" w:hAnsi="Noto Sans" w:cs="Noto Sans"/>
          <w:color w:val="666666"/>
          <w:sz w:val="20"/>
          <w:szCs w:val="20"/>
        </w:rPr>
        <w:t>prev</w:t>
      </w:r>
      <w:proofErr w:type="spellEnd"/>
      <w:r w:rsidR="00CB2844" w:rsidRPr="00CB2844">
        <w:rPr>
          <w:rFonts w:ascii="Noto Sans" w:eastAsia="Times New Roman" w:hAnsi="Noto Sans" w:cs="Noto Sans"/>
          <w:color w:val="666666"/>
          <w:sz w:val="20"/>
          <w:szCs w:val="20"/>
        </w:rPr>
        <w:t xml:space="preserve"> leak was installed.</w:t>
      </w:r>
      <w:r w:rsidR="00CB2844" w:rsidRPr="00CB2844">
        <w:rPr>
          <w:rFonts w:ascii="Noto Sans" w:eastAsia="Times New Roman" w:hAnsi="Noto Sans" w:cs="Noto Sans"/>
          <w:color w:val="666666"/>
          <w:sz w:val="20"/>
          <w:szCs w:val="20"/>
        </w:rPr>
        <w:br/>
      </w:r>
      <w:r w:rsidR="00CB2844" w:rsidRPr="00CB2844">
        <w:rPr>
          <w:rFonts w:ascii="Noto Sans" w:eastAsia="Times New Roman" w:hAnsi="Noto Sans" w:cs="Noto Sans"/>
          <w:color w:val="666666"/>
          <w:sz w:val="20"/>
          <w:szCs w:val="20"/>
        </w:rPr>
        <w:br/>
        <w:t>Recent accolades:</w:t>
      </w:r>
      <w:r w:rsidR="00CB2844" w:rsidRPr="00CB2844">
        <w:rPr>
          <w:rFonts w:ascii="Noto Sans" w:eastAsia="Times New Roman" w:hAnsi="Noto Sans" w:cs="Noto Sans"/>
          <w:color w:val="666666"/>
          <w:sz w:val="20"/>
          <w:szCs w:val="20"/>
        </w:rPr>
        <w:br/>
        <w:t>We won the CPSI Ministerial award 2020 after applying for the community innovation category.</w:t>
      </w:r>
      <w:r w:rsidR="00CB2844" w:rsidRPr="00CB2844">
        <w:rPr>
          <w:rFonts w:ascii="Noto Sans" w:eastAsia="Times New Roman" w:hAnsi="Noto Sans" w:cs="Noto Sans"/>
          <w:color w:val="666666"/>
          <w:sz w:val="20"/>
          <w:szCs w:val="20"/>
        </w:rPr>
        <w:br/>
        <w:t>Link: https://t.co/lHWWMPVy6i?amp=1</w:t>
      </w:r>
      <w:r w:rsidR="00CB2844" w:rsidRPr="00CB2844">
        <w:rPr>
          <w:rFonts w:ascii="Noto Sans" w:eastAsia="Times New Roman" w:hAnsi="Noto Sans" w:cs="Noto Sans"/>
          <w:color w:val="666666"/>
          <w:sz w:val="20"/>
          <w:szCs w:val="20"/>
        </w:rPr>
        <w:br/>
      </w:r>
      <w:r w:rsidR="00CB2844" w:rsidRPr="00CB2844">
        <w:rPr>
          <w:rFonts w:ascii="Noto Sans" w:eastAsia="Times New Roman" w:hAnsi="Noto Sans" w:cs="Noto Sans"/>
          <w:color w:val="666666"/>
          <w:sz w:val="20"/>
          <w:szCs w:val="20"/>
        </w:rPr>
        <w:br/>
        <w:t>Solving the problem:</w:t>
      </w:r>
      <w:r w:rsidR="00CB2844" w:rsidRPr="00CB2844">
        <w:rPr>
          <w:rFonts w:ascii="Noto Sans" w:eastAsia="Times New Roman" w:hAnsi="Noto Sans" w:cs="Noto Sans"/>
          <w:color w:val="666666"/>
          <w:sz w:val="20"/>
          <w:szCs w:val="20"/>
        </w:rPr>
        <w:br/>
        <w:t>The most valuable aspect of this project was that the community of Zola were able to solve their own problems of sewage blockages using technology and came together by contributing money to hire locals who responded to unblock seer lines before they can overflow. 1. This limited human contact with sewer because locals always arrived whilst the blocked sewer was still in containment. 2. Limited pollution of overflowing sewer that brought health risk and contamination of water sources.</w:t>
      </w:r>
    </w:p>
    <w:p w14:paraId="16E958D1" w14:textId="77777777" w:rsidR="00CB2844" w:rsidRPr="00CB2844" w:rsidRDefault="00CB2844" w:rsidP="00CB2844">
      <w:pPr>
        <w:spacing w:after="150" w:line="240" w:lineRule="auto"/>
        <w:rPr>
          <w:rFonts w:ascii="Oswald" w:eastAsia="Times New Roman" w:hAnsi="Oswald" w:cs="Times New Roman"/>
          <w:color w:val="4D4D4D"/>
          <w:sz w:val="24"/>
          <w:szCs w:val="24"/>
        </w:rPr>
      </w:pPr>
      <w:r w:rsidRPr="00CB2844">
        <w:rPr>
          <w:rFonts w:ascii="Oswald" w:eastAsia="Times New Roman" w:hAnsi="Oswald" w:cs="Times New Roman"/>
          <w:color w:val="4D4D4D"/>
          <w:sz w:val="24"/>
          <w:szCs w:val="24"/>
        </w:rPr>
        <w:t>Expected impact</w:t>
      </w:r>
    </w:p>
    <w:p w14:paraId="110111EF" w14:textId="77777777" w:rsidR="00CB2844" w:rsidRPr="00CB2844" w:rsidRDefault="00CB2844" w:rsidP="00CB2844">
      <w:pPr>
        <w:spacing w:before="100" w:beforeAutospacing="1" w:after="100" w:afterAutospacing="1" w:line="240" w:lineRule="auto"/>
        <w:rPr>
          <w:rFonts w:ascii="Noto Sans" w:eastAsia="Times New Roman" w:hAnsi="Noto Sans" w:cs="Noto Sans"/>
          <w:color w:val="666666"/>
          <w:sz w:val="20"/>
          <w:szCs w:val="20"/>
        </w:rPr>
      </w:pPr>
      <w:r w:rsidRPr="00CB2844">
        <w:rPr>
          <w:rFonts w:ascii="Noto Sans" w:eastAsia="Times New Roman" w:hAnsi="Noto Sans" w:cs="Noto Sans"/>
          <w:color w:val="666666"/>
          <w:sz w:val="20"/>
          <w:szCs w:val="20"/>
        </w:rPr>
        <w:t>ENVIRONMENTAL BENEFIT.</w:t>
      </w:r>
      <w:r w:rsidRPr="00CB2844">
        <w:rPr>
          <w:rFonts w:ascii="Noto Sans" w:eastAsia="Times New Roman" w:hAnsi="Noto Sans" w:cs="Noto Sans"/>
          <w:color w:val="666666"/>
          <w:sz w:val="20"/>
          <w:szCs w:val="20"/>
        </w:rPr>
        <w:br/>
        <w:t>Biodiversity conservation. By reducing the amount of sewage overflows that end up polluting our environment, wetlands, streams used by people living in rural areas and eventually polluting the ocean.</w:t>
      </w:r>
      <w:r w:rsidRPr="00CB2844">
        <w:rPr>
          <w:rFonts w:ascii="Noto Sans" w:eastAsia="Times New Roman" w:hAnsi="Noto Sans" w:cs="Noto Sans"/>
          <w:color w:val="666666"/>
          <w:sz w:val="20"/>
          <w:szCs w:val="20"/>
        </w:rPr>
        <w:br/>
        <w:t>Link of sewage problem in South Africa: https://youtu.be/pYO-01xLnz8</w:t>
      </w:r>
      <w:r w:rsidRPr="00CB2844">
        <w:rPr>
          <w:rFonts w:ascii="Noto Sans" w:eastAsia="Times New Roman" w:hAnsi="Noto Sans" w:cs="Noto Sans"/>
          <w:color w:val="666666"/>
          <w:sz w:val="20"/>
          <w:szCs w:val="20"/>
        </w:rPr>
        <w:br/>
        <w:t>Water and biodiversity conservation. Wastewater Pollution prevention.</w:t>
      </w:r>
      <w:r w:rsidRPr="00CB2844">
        <w:rPr>
          <w:rFonts w:ascii="Noto Sans" w:eastAsia="Times New Roman" w:hAnsi="Noto Sans" w:cs="Noto Sans"/>
          <w:color w:val="666666"/>
          <w:sz w:val="20"/>
          <w:szCs w:val="20"/>
        </w:rPr>
        <w:br/>
      </w:r>
      <w:r w:rsidRPr="00CB2844">
        <w:rPr>
          <w:rFonts w:ascii="Noto Sans" w:eastAsia="Times New Roman" w:hAnsi="Noto Sans" w:cs="Noto Sans"/>
          <w:color w:val="666666"/>
          <w:sz w:val="20"/>
          <w:szCs w:val="20"/>
        </w:rPr>
        <w:br/>
        <w:t>Economic benefit.</w:t>
      </w:r>
      <w:r w:rsidRPr="00CB2844">
        <w:rPr>
          <w:rFonts w:ascii="Noto Sans" w:eastAsia="Times New Roman" w:hAnsi="Noto Sans" w:cs="Noto Sans"/>
          <w:color w:val="666666"/>
          <w:sz w:val="20"/>
          <w:szCs w:val="20"/>
        </w:rPr>
        <w:br/>
        <w:t>Youth employment creation who use technology to serve their own community responding to unblock sewer manholes before they can overflow as a result of early detection.</w:t>
      </w:r>
      <w:r w:rsidRPr="00CB2844">
        <w:rPr>
          <w:rFonts w:ascii="Noto Sans" w:eastAsia="Times New Roman" w:hAnsi="Noto Sans" w:cs="Noto Sans"/>
          <w:color w:val="666666"/>
          <w:sz w:val="20"/>
          <w:szCs w:val="20"/>
        </w:rPr>
        <w:br/>
      </w:r>
      <w:r w:rsidRPr="00CB2844">
        <w:rPr>
          <w:rFonts w:ascii="Noto Sans" w:eastAsia="Times New Roman" w:hAnsi="Noto Sans" w:cs="Noto Sans"/>
          <w:color w:val="666666"/>
          <w:sz w:val="20"/>
          <w:szCs w:val="20"/>
        </w:rPr>
        <w:br/>
        <w:t>Social and sustainable benefit.</w:t>
      </w:r>
      <w:r w:rsidRPr="00CB2844">
        <w:rPr>
          <w:rFonts w:ascii="Noto Sans" w:eastAsia="Times New Roman" w:hAnsi="Noto Sans" w:cs="Noto Sans"/>
          <w:color w:val="666666"/>
          <w:sz w:val="20"/>
          <w:szCs w:val="20"/>
        </w:rPr>
        <w:br/>
        <w:t>Community self-sustainability and beneficiation where communities can be responsible to self-manage their own wastewater problems and employ their own to respond limiting dependency on government service delivery thus reducing omission of water service providers trucks having to drive responding to local blockage issues.</w:t>
      </w:r>
      <w:r w:rsidRPr="00CB2844">
        <w:rPr>
          <w:rFonts w:ascii="Noto Sans" w:eastAsia="Times New Roman" w:hAnsi="Noto Sans" w:cs="Noto Sans"/>
          <w:color w:val="666666"/>
          <w:sz w:val="20"/>
          <w:szCs w:val="20"/>
        </w:rPr>
        <w:br/>
      </w:r>
      <w:r w:rsidRPr="00CB2844">
        <w:rPr>
          <w:rFonts w:ascii="Noto Sans" w:eastAsia="Times New Roman" w:hAnsi="Noto Sans" w:cs="Noto Sans"/>
          <w:color w:val="666666"/>
          <w:sz w:val="20"/>
          <w:szCs w:val="20"/>
        </w:rPr>
        <w:lastRenderedPageBreak/>
        <w:br/>
        <w:t>Social cohesion.</w:t>
      </w:r>
      <w:r w:rsidRPr="00CB2844">
        <w:rPr>
          <w:rFonts w:ascii="Noto Sans" w:eastAsia="Times New Roman" w:hAnsi="Noto Sans" w:cs="Noto Sans"/>
          <w:color w:val="666666"/>
          <w:sz w:val="20"/>
          <w:szCs w:val="20"/>
        </w:rPr>
        <w:br/>
        <w:t xml:space="preserve">In terms of task relation of each community, who will be responsible to all stakeholders involved by having to submit their sewage overflow footprint reports of how many blockages were prevented using (Technology) </w:t>
      </w:r>
      <w:proofErr w:type="spellStart"/>
      <w:r w:rsidRPr="00CB2844">
        <w:rPr>
          <w:rFonts w:ascii="Noto Sans" w:eastAsia="Times New Roman" w:hAnsi="Noto Sans" w:cs="Noto Sans"/>
          <w:color w:val="666666"/>
          <w:sz w:val="20"/>
          <w:szCs w:val="20"/>
        </w:rPr>
        <w:t>prev</w:t>
      </w:r>
      <w:proofErr w:type="spellEnd"/>
      <w:r w:rsidRPr="00CB2844">
        <w:rPr>
          <w:rFonts w:ascii="Noto Sans" w:eastAsia="Times New Roman" w:hAnsi="Noto Sans" w:cs="Noto Sans"/>
          <w:color w:val="666666"/>
          <w:sz w:val="20"/>
          <w:szCs w:val="20"/>
        </w:rPr>
        <w:t xml:space="preserve"> leak solution.</w:t>
      </w:r>
      <w:r w:rsidRPr="00CB2844">
        <w:rPr>
          <w:rFonts w:ascii="Noto Sans" w:eastAsia="Times New Roman" w:hAnsi="Noto Sans" w:cs="Noto Sans"/>
          <w:color w:val="666666"/>
          <w:sz w:val="20"/>
          <w:szCs w:val="20"/>
        </w:rPr>
        <w:br/>
        <w:t>Link showing locals responding to unblock sewage: https://youtu.be/c20tXl9pJWk</w:t>
      </w:r>
      <w:r w:rsidRPr="00CB2844">
        <w:rPr>
          <w:rFonts w:ascii="Noto Sans" w:eastAsia="Times New Roman" w:hAnsi="Noto Sans" w:cs="Noto Sans"/>
          <w:color w:val="666666"/>
          <w:sz w:val="20"/>
          <w:szCs w:val="20"/>
        </w:rPr>
        <w:br/>
      </w:r>
      <w:r w:rsidRPr="00CB2844">
        <w:rPr>
          <w:rFonts w:ascii="Noto Sans" w:eastAsia="Times New Roman" w:hAnsi="Noto Sans" w:cs="Noto Sans"/>
          <w:color w:val="666666"/>
          <w:sz w:val="20"/>
          <w:szCs w:val="20"/>
        </w:rPr>
        <w:br/>
        <w:t>Covid-19 response and water illness future pandemic.</w:t>
      </w:r>
      <w:r w:rsidRPr="00CB2844">
        <w:rPr>
          <w:rFonts w:ascii="Noto Sans" w:eastAsia="Times New Roman" w:hAnsi="Noto Sans" w:cs="Noto Sans"/>
          <w:color w:val="666666"/>
          <w:sz w:val="20"/>
          <w:szCs w:val="20"/>
        </w:rPr>
        <w:br/>
        <w:t xml:space="preserve">Covid 19 is now found in wastewater (Sewage). Therefore, human contact with overflowing sewer can increase covid 19 infection rate drastically. Because our solution is an early detection system when there is a blocked sewer, locals who respond arrive whilst the sewer is still contained inside the sewer and use unblocking tools to unblock it before it overflows, reducing human contact with sewer before it can overflow outside the manholes. </w:t>
      </w:r>
      <w:proofErr w:type="gramStart"/>
      <w:r w:rsidRPr="00CB2844">
        <w:rPr>
          <w:rFonts w:ascii="Noto Sans" w:eastAsia="Times New Roman" w:hAnsi="Noto Sans" w:cs="Noto Sans"/>
          <w:color w:val="666666"/>
          <w:sz w:val="20"/>
          <w:szCs w:val="20"/>
        </w:rPr>
        <w:t>Therefore</w:t>
      </w:r>
      <w:proofErr w:type="gramEnd"/>
      <w:r w:rsidRPr="00CB2844">
        <w:rPr>
          <w:rFonts w:ascii="Noto Sans" w:eastAsia="Times New Roman" w:hAnsi="Noto Sans" w:cs="Noto Sans"/>
          <w:color w:val="666666"/>
          <w:sz w:val="20"/>
          <w:szCs w:val="20"/>
        </w:rPr>
        <w:t xml:space="preserve"> communities can save their own lives as a result of preventing human contact from covid 19 infested sewer.</w:t>
      </w:r>
      <w:r w:rsidRPr="00CB2844">
        <w:rPr>
          <w:rFonts w:ascii="Noto Sans" w:eastAsia="Times New Roman" w:hAnsi="Noto Sans" w:cs="Noto Sans"/>
          <w:color w:val="666666"/>
          <w:sz w:val="20"/>
          <w:szCs w:val="20"/>
        </w:rPr>
        <w:br/>
        <w:t>Link showing proof of covid19 infested sewer: https://youtu.be/DqemeEFBceU</w:t>
      </w:r>
    </w:p>
    <w:p w14:paraId="7119C6A7" w14:textId="77777777" w:rsidR="00CB2844" w:rsidRPr="00CB2844" w:rsidRDefault="00CB2844" w:rsidP="00CB2844">
      <w:pPr>
        <w:spacing w:after="150" w:line="240" w:lineRule="auto"/>
        <w:rPr>
          <w:rFonts w:ascii="Oswald" w:eastAsia="Times New Roman" w:hAnsi="Oswald" w:cs="Times New Roman"/>
          <w:color w:val="4D4D4D"/>
          <w:sz w:val="24"/>
          <w:szCs w:val="24"/>
        </w:rPr>
      </w:pPr>
      <w:r w:rsidRPr="00CB2844">
        <w:rPr>
          <w:rFonts w:ascii="Oswald" w:eastAsia="Times New Roman" w:hAnsi="Oswald" w:cs="Times New Roman"/>
          <w:color w:val="4D4D4D"/>
          <w:sz w:val="24"/>
          <w:szCs w:val="24"/>
        </w:rPr>
        <w:t>Website</w:t>
      </w:r>
    </w:p>
    <w:p w14:paraId="04E6E3CA" w14:textId="0E6FDE45" w:rsidR="00CB2844" w:rsidRDefault="009533D5" w:rsidP="00CB2844">
      <w:pPr>
        <w:spacing w:before="100" w:beforeAutospacing="1" w:after="100" w:afterAutospacing="1" w:line="240" w:lineRule="auto"/>
        <w:rPr>
          <w:rFonts w:ascii="Noto Sans" w:eastAsia="Times New Roman" w:hAnsi="Noto Sans" w:cs="Noto Sans"/>
          <w:color w:val="666666"/>
          <w:sz w:val="20"/>
          <w:szCs w:val="20"/>
        </w:rPr>
      </w:pPr>
      <w:hyperlink r:id="rId8" w:history="1">
        <w:r w:rsidR="0079286C" w:rsidRPr="00385ED4">
          <w:rPr>
            <w:rStyle w:val="Hyperlink"/>
            <w:rFonts w:ascii="Noto Sans" w:eastAsia="Times New Roman" w:hAnsi="Noto Sans" w:cs="Noto Sans"/>
            <w:sz w:val="20"/>
            <w:szCs w:val="20"/>
          </w:rPr>
          <w:t>www.technologicalplumbingsolutions.co.za</w:t>
        </w:r>
      </w:hyperlink>
    </w:p>
    <w:p w14:paraId="1C650935" w14:textId="77777777" w:rsidR="0079286C" w:rsidRDefault="0079286C" w:rsidP="00CB2844">
      <w:pPr>
        <w:spacing w:before="100" w:beforeAutospacing="1" w:after="100" w:afterAutospacing="1" w:line="240" w:lineRule="auto"/>
        <w:rPr>
          <w:rFonts w:ascii="Noto Sans" w:eastAsia="Times New Roman" w:hAnsi="Noto Sans" w:cs="Noto Sans"/>
          <w:color w:val="666666"/>
          <w:sz w:val="20"/>
          <w:szCs w:val="20"/>
        </w:rPr>
      </w:pPr>
      <w:r>
        <w:rPr>
          <w:rFonts w:ascii="Noto Sans" w:eastAsia="Times New Roman" w:hAnsi="Noto Sans" w:cs="Noto Sans"/>
          <w:color w:val="666666"/>
          <w:sz w:val="20"/>
          <w:szCs w:val="20"/>
        </w:rPr>
        <w:t xml:space="preserve">link to IOL news </w:t>
      </w:r>
    </w:p>
    <w:p w14:paraId="629A33F5" w14:textId="23A8F00B" w:rsidR="00753C59" w:rsidRDefault="0079286C">
      <w:r w:rsidRPr="0079286C">
        <w:t>https://www.iol.co.za/technology/software-and-internet/from-groundbreaking-apps-to-retractable-umbrella-young-sa-innovators-showcase-products-f0c637ca-cffe-4c39-9044-46f190103360</w:t>
      </w:r>
    </w:p>
    <w:sectPr w:rsidR="0075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44"/>
    <w:rsid w:val="005E2723"/>
    <w:rsid w:val="006C7121"/>
    <w:rsid w:val="00753C59"/>
    <w:rsid w:val="0079286C"/>
    <w:rsid w:val="009533D5"/>
    <w:rsid w:val="00C364A7"/>
    <w:rsid w:val="00CB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8B24"/>
  <w15:chartTrackingRefBased/>
  <w15:docId w15:val="{9E112742-82EA-4A30-BDD9-48002D3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86C"/>
    <w:rPr>
      <w:color w:val="0563C1" w:themeColor="hyperlink"/>
      <w:u w:val="single"/>
    </w:rPr>
  </w:style>
  <w:style w:type="character" w:styleId="UnresolvedMention">
    <w:name w:val="Unresolved Mention"/>
    <w:basedOn w:val="DefaultParagraphFont"/>
    <w:uiPriority w:val="99"/>
    <w:semiHidden/>
    <w:unhideWhenUsed/>
    <w:rsid w:val="0079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18734">
      <w:bodyDiv w:val="1"/>
      <w:marLeft w:val="0"/>
      <w:marRight w:val="0"/>
      <w:marTop w:val="0"/>
      <w:marBottom w:val="0"/>
      <w:divBdr>
        <w:top w:val="none" w:sz="0" w:space="0" w:color="auto"/>
        <w:left w:val="none" w:sz="0" w:space="0" w:color="auto"/>
        <w:bottom w:val="none" w:sz="0" w:space="0" w:color="auto"/>
        <w:right w:val="none" w:sz="0" w:space="0" w:color="auto"/>
      </w:divBdr>
      <w:divsChild>
        <w:div w:id="636763574">
          <w:marLeft w:val="0"/>
          <w:marRight w:val="0"/>
          <w:marTop w:val="0"/>
          <w:marBottom w:val="150"/>
          <w:divBdr>
            <w:top w:val="none" w:sz="0" w:space="0" w:color="auto"/>
            <w:left w:val="none" w:sz="0" w:space="0" w:color="auto"/>
            <w:bottom w:val="none" w:sz="0" w:space="0" w:color="auto"/>
            <w:right w:val="none" w:sz="0" w:space="0" w:color="auto"/>
          </w:divBdr>
        </w:div>
        <w:div w:id="35089986">
          <w:marLeft w:val="0"/>
          <w:marRight w:val="0"/>
          <w:marTop w:val="0"/>
          <w:marBottom w:val="150"/>
          <w:divBdr>
            <w:top w:val="none" w:sz="0" w:space="0" w:color="auto"/>
            <w:left w:val="none" w:sz="0" w:space="0" w:color="auto"/>
            <w:bottom w:val="none" w:sz="0" w:space="0" w:color="auto"/>
            <w:right w:val="none" w:sz="0" w:space="0" w:color="auto"/>
          </w:divBdr>
        </w:div>
        <w:div w:id="21069928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icalplumbingsolutions.co.za"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5</cp:revision>
  <dcterms:created xsi:type="dcterms:W3CDTF">2021-12-21T18:56:00Z</dcterms:created>
  <dcterms:modified xsi:type="dcterms:W3CDTF">2022-04-20T10:41:00Z</dcterms:modified>
</cp:coreProperties>
</file>